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686AC0" w:rsidP="00DD356E">
            <w:r>
              <w:t xml:space="preserve">CPL </w:t>
            </w:r>
            <w:r w:rsidRPr="0034102A">
              <w:t>(A)</w:t>
            </w:r>
            <w:r>
              <w:t xml:space="preserve"> </w:t>
            </w:r>
            <w:r w:rsidR="00DD356E">
              <w:t>17</w:t>
            </w:r>
            <w:r w:rsidRPr="0034102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301ED7" w:rsidRDefault="00F3621D" w:rsidP="003708F8">
            <w:pPr>
              <w:pStyle w:val="tablebullet1"/>
            </w:pPr>
            <w:r>
              <w:t>Pre-</w:t>
            </w:r>
            <w:r w:rsidR="00301ED7">
              <w:t xml:space="preserve">-licence </w:t>
            </w:r>
            <w:r w:rsidR="00565F93">
              <w:t xml:space="preserve">final </w:t>
            </w:r>
            <w:r w:rsidR="00301ED7">
              <w:t>assessment</w:t>
            </w:r>
            <w:r w:rsidR="003708F8">
              <w:t xml:space="preserve"> </w:t>
            </w:r>
          </w:p>
          <w:p w:rsidR="003708F8" w:rsidRPr="00AA269A" w:rsidRDefault="00301ED7" w:rsidP="003708F8">
            <w:pPr>
              <w:pStyle w:val="tablebullet1"/>
            </w:pPr>
            <w:r>
              <w:t>N</w:t>
            </w:r>
            <w:r w:rsidR="003708F8" w:rsidRPr="00055124">
              <w:t xml:space="preserve">avigation Exercise </w:t>
            </w:r>
            <w:r w:rsidR="003708F8">
              <w:t>1</w:t>
            </w:r>
            <w:r w:rsidR="00DD356E">
              <w:t>1</w:t>
            </w:r>
            <w:r w:rsidR="003708F8" w:rsidRPr="00055124">
              <w:t xml:space="preserve"> – Navigation route: </w:t>
            </w:r>
            <w:r w:rsidR="003708F8" w:rsidRPr="0053637E">
              <w:rPr>
                <w:color w:val="FF0000"/>
              </w:rPr>
              <w:t xml:space="preserve">[Enter navigation route*] </w:t>
            </w:r>
          </w:p>
          <w:p w:rsidR="00AA269A" w:rsidRDefault="00AA269A" w:rsidP="00AA269A">
            <w:pPr>
              <w:pStyle w:val="tablebullet1"/>
            </w:pPr>
            <w:r>
              <w:t xml:space="preserve">Simulated commercial exercise, including </w:t>
            </w:r>
            <w:r w:rsidR="00565F93">
              <w:t>simulated passenger</w:t>
            </w:r>
            <w:r>
              <w:t xml:space="preserve"> and cargo management and loading </w:t>
            </w:r>
          </w:p>
          <w:p w:rsidR="00455B7C" w:rsidRPr="00301ED7" w:rsidRDefault="003708F8" w:rsidP="00455B7C">
            <w:pPr>
              <w:pStyle w:val="tablebullet1"/>
              <w:rPr>
                <w:i/>
              </w:rPr>
            </w:pPr>
            <w:r>
              <w:t>Assess remaining performance criteria</w:t>
            </w:r>
            <w:r w:rsidR="002C0DC3">
              <w:t xml:space="preserve"> in preparation for CPLA flight test</w:t>
            </w:r>
            <w:r w:rsidR="00455B7C">
              <w:t>. F</w:t>
            </w:r>
            <w:r w:rsidR="00455B7C" w:rsidRPr="00E11269">
              <w:t xml:space="preserve">light manoeuvres to be performed within the flight tolerances </w:t>
            </w:r>
            <w:r w:rsidR="00455B7C">
              <w:t xml:space="preserve">for the professional level, </w:t>
            </w:r>
            <w:r w:rsidR="00455B7C" w:rsidRPr="00E11269">
              <w:t xml:space="preserve">mentioned in </w:t>
            </w:r>
            <w:r w:rsidR="005B4ED5">
              <w:t xml:space="preserve">table 2, </w:t>
            </w:r>
            <w:bookmarkStart w:id="0" w:name="_GoBack"/>
            <w:bookmarkEnd w:id="0"/>
            <w:r w:rsidR="00455B7C" w:rsidRPr="00E11269">
              <w:t>Schedule 8 of the Part 61 MOS</w:t>
            </w:r>
          </w:p>
          <w:p w:rsidR="00301ED7" w:rsidRPr="003708F8" w:rsidRDefault="00301ED7" w:rsidP="00301ED7">
            <w:pPr>
              <w:pStyle w:val="tablebullet1"/>
              <w:numPr>
                <w:ilvl w:val="0"/>
                <w:numId w:val="0"/>
              </w:numPr>
              <w:ind w:left="284"/>
              <w:rPr>
                <w:i/>
              </w:rPr>
            </w:pPr>
          </w:p>
          <w:p w:rsidR="00667595" w:rsidRDefault="003708F8" w:rsidP="00DE73EB">
            <w:pPr>
              <w:jc w:val="right"/>
            </w:pPr>
            <w:r>
              <w:rPr>
                <w:i/>
                <w:color w:val="FF0000"/>
                <w:sz w:val="16"/>
                <w:szCs w:val="16"/>
              </w:rPr>
              <w:t xml:space="preserve">*lesson plan scenario – </w:t>
            </w:r>
            <w:r w:rsidRPr="00193EE5">
              <w:rPr>
                <w:i/>
                <w:color w:val="FF0000"/>
                <w:sz w:val="16"/>
                <w:szCs w:val="16"/>
              </w:rPr>
              <w:t xml:space="preserve">OCTA– CTA – </w:t>
            </w:r>
            <w:r>
              <w:rPr>
                <w:i/>
                <w:color w:val="FF0000"/>
                <w:sz w:val="16"/>
                <w:szCs w:val="16"/>
              </w:rPr>
              <w:t>OCTA (circuits) -</w:t>
            </w:r>
            <w:r w:rsidRPr="00193EE5">
              <w:rPr>
                <w:i/>
                <w:color w:val="FF0000"/>
                <w:sz w:val="16"/>
                <w:szCs w:val="16"/>
              </w:rPr>
              <w:t>OCTA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6E2C7D">
              <w:t xml:space="preserve">as required   </w:t>
            </w:r>
            <w:r w:rsidR="001530F0">
              <w:t>Pre-flight</w:t>
            </w:r>
            <w:r w:rsidR="001530F0" w:rsidRPr="008462C8">
              <w:t xml:space="preserve"> Briefing: </w:t>
            </w:r>
            <w:r w:rsidR="006E2C7D">
              <w:t xml:space="preserve">as required   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6E2C7D">
              <w:t xml:space="preserve">as required   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506D35" w:rsidRDefault="00506D35" w:rsidP="00C259D4">
            <w:pPr>
              <w:pStyle w:val="tablebullet1"/>
            </w:pPr>
            <w:r w:rsidRPr="00632F56">
              <w:t xml:space="preserve">Preparation for and overview of </w:t>
            </w:r>
            <w:r>
              <w:t>exercise</w:t>
            </w:r>
          </w:p>
          <w:p w:rsidR="00C259D4" w:rsidRPr="008462C8" w:rsidRDefault="003708F8" w:rsidP="00C259D4">
            <w:pPr>
              <w:pStyle w:val="tablebullet1"/>
            </w:pPr>
            <w:r>
              <w:t>Flight test preparation and expectations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E33F2A" w:rsidRPr="008462C8" w:rsidRDefault="003708F8" w:rsidP="00C259D4">
            <w:pPr>
              <w:pStyle w:val="tablebullet1"/>
            </w:pPr>
            <w:r w:rsidRPr="00646E48">
              <w:t>Review and assess flight test knowledge requirements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3708F8" w:rsidP="00C259D4">
            <w:pPr>
              <w:pStyle w:val="tablebullet1"/>
            </w:pPr>
            <w:r>
              <w:t>Revise as required</w:t>
            </w:r>
            <w:r w:rsidR="00141EBF">
              <w:t xml:space="preserve"> in preparation for flight test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B072E4" w:rsidRDefault="00B072E4" w:rsidP="00B072E4">
            <w:pPr>
              <w:pStyle w:val="tablebullet1"/>
            </w:pPr>
            <w:r>
              <w:t>Review flight sequences, what to expect, see &amp; do</w:t>
            </w:r>
          </w:p>
          <w:p w:rsidR="00B072E4" w:rsidRDefault="00B072E4" w:rsidP="00B072E4">
            <w:pPr>
              <w:pStyle w:val="tablebullet1"/>
            </w:pPr>
            <w:r>
              <w:t>Check essential knowledge</w:t>
            </w:r>
          </w:p>
          <w:p w:rsidR="00B072E4" w:rsidRDefault="00B072E4" w:rsidP="00B072E4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B072E4" w:rsidP="00B072E4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9D2BEF" w:rsidP="006F5D2A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76"/>
        <w:gridCol w:w="8220"/>
        <w:gridCol w:w="426"/>
        <w:gridCol w:w="710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5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EB3F54">
              <w:t xml:space="preserve"> 2.8</w:t>
            </w:r>
            <w:r w:rsidR="005E32A2" w:rsidRPr="006E6B86">
              <w:t xml:space="preserve"> hour</w:t>
            </w:r>
            <w:r w:rsidR="00EB3F54">
              <w:t>s</w:t>
            </w:r>
            <w:r w:rsidR="005E32A2" w:rsidRPr="006E6B86">
              <w:t xml:space="preserve"> dual</w:t>
            </w:r>
            <w:r w:rsidR="00EB3F54">
              <w:t xml:space="preserve"> (0.3 IF)</w:t>
            </w:r>
          </w:p>
        </w:tc>
      </w:tr>
      <w:tr w:rsidR="00121F4A" w:rsidRPr="006E6B86" w:rsidTr="00E33C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6" w:type="dxa"/>
            <w:gridSpan w:val="2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6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E33C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6" w:type="dxa"/>
            <w:gridSpan w:val="2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Pr="005316CD" w:rsidRDefault="00C66295" w:rsidP="003D7884">
            <w:pPr>
              <w:pStyle w:val="Elementcode"/>
              <w:numPr>
                <w:ilvl w:val="0"/>
                <w:numId w:val="6"/>
              </w:numPr>
            </w:pPr>
            <w:r>
              <w:t>O</w:t>
            </w:r>
            <w:r w:rsidR="00354596">
              <w:t>NTA.1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D8789A" w:rsidRDefault="00354596" w:rsidP="003D7884">
            <w:pPr>
              <w:pStyle w:val="Heading3"/>
              <w:outlineLvl w:val="2"/>
            </w:pPr>
            <w:r w:rsidRPr="006800A9"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3D7884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BE023E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BE023E" w:rsidRDefault="00BE023E" w:rsidP="003D7884">
            <w:pPr>
              <w:pStyle w:val="Elementcode"/>
              <w:numPr>
                <w:ilvl w:val="0"/>
                <w:numId w:val="6"/>
              </w:numPr>
            </w:pPr>
            <w:r>
              <w:t>CTR.1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BE023E" w:rsidRDefault="00BE023E" w:rsidP="003D7884">
            <w:pPr>
              <w:pStyle w:val="Heading3"/>
              <w:outlineLvl w:val="2"/>
            </w:pPr>
            <w:r w:rsidRPr="00AA00B2"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E023E" w:rsidRPr="005B38EB" w:rsidRDefault="00BE023E" w:rsidP="003D7884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BE023E" w:rsidRPr="006E6B86" w:rsidRDefault="00BE023E" w:rsidP="003D7884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Pr="007F1131" w:rsidRDefault="00354596" w:rsidP="004B353B">
            <w:pPr>
              <w:pStyle w:val="Elementcode"/>
              <w:numPr>
                <w:ilvl w:val="0"/>
                <w:numId w:val="6"/>
              </w:numPr>
            </w:pPr>
            <w:r w:rsidRPr="007F1131">
              <w:t>NAV.1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7F1131" w:rsidRDefault="00354596" w:rsidP="003D7884">
            <w:pPr>
              <w:pStyle w:val="Heading3"/>
              <w:outlineLvl w:val="2"/>
            </w:pPr>
            <w:r w:rsidRPr="007F1131"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3D7884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Pr="005316CD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C2.1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Default="00354596" w:rsidP="003D7884">
            <w:pPr>
              <w:pStyle w:val="Heading3"/>
              <w:outlineLvl w:val="2"/>
            </w:pPr>
            <w:r>
              <w:t>Pre-flight actions and procedures</w:t>
            </w:r>
          </w:p>
          <w:p w:rsidR="00354596" w:rsidRPr="006A35EC" w:rsidRDefault="00354596" w:rsidP="006A35EC">
            <w:pPr>
              <w:pStyle w:val="Performancecriteriatex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W</w:t>
            </w:r>
            <w:r w:rsidRPr="006A35EC">
              <w:rPr>
                <w:i/>
                <w:lang w:eastAsia="en-US"/>
              </w:rPr>
              <w:t>eight and balance, take-off and landing performance,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6E6B86" w:rsidRDefault="00354596" w:rsidP="003D7884">
            <w:pPr>
              <w:pStyle w:val="Standardrequired"/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C4.1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F50C84" w:rsidRDefault="00354596" w:rsidP="003D7884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6E6B86" w:rsidRDefault="00354596" w:rsidP="00FD7FC5">
            <w:pPr>
              <w:pStyle w:val="Standardrequired"/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C4.2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F50C84" w:rsidRDefault="00354596" w:rsidP="003D7884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6E6B86" w:rsidRDefault="00354596" w:rsidP="00FD7FC5">
            <w:pPr>
              <w:pStyle w:val="Standardrequired"/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Pr="005316CD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C5.1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0A3240" w:rsidRDefault="00354596" w:rsidP="003D7884">
            <w:pPr>
              <w:pStyle w:val="Heading3"/>
              <w:outlineLvl w:val="2"/>
              <w:rPr>
                <w:rStyle w:val="Strong"/>
              </w:rPr>
            </w:pPr>
            <w:r>
              <w:t>Manage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6E6B86" w:rsidRDefault="00354596" w:rsidP="00FD7FC5">
            <w:pPr>
              <w:pStyle w:val="Standardrequired"/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Pr="005316CD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C5.2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0A3240" w:rsidRDefault="00354596" w:rsidP="003D7884">
            <w:pPr>
              <w:pStyle w:val="Heading3"/>
              <w:outlineLvl w:val="2"/>
              <w:rPr>
                <w:rStyle w:val="Strong"/>
              </w:rPr>
            </w:pPr>
            <w:r>
              <w:t>Aid and assist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6E6B86" w:rsidRDefault="00354596" w:rsidP="00FD7FC5">
            <w:pPr>
              <w:pStyle w:val="Standardrequired"/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Pr="005316CD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C5.3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0A3240" w:rsidRDefault="00354596" w:rsidP="003D7884">
            <w:pPr>
              <w:pStyle w:val="Heading3"/>
              <w:outlineLvl w:val="2"/>
              <w:rPr>
                <w:rStyle w:val="Strong"/>
              </w:rPr>
            </w:pPr>
            <w:r>
              <w:t>Manage cargo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6E6B86" w:rsidRDefault="00354596" w:rsidP="00FD7FC5">
            <w:pPr>
              <w:pStyle w:val="Standardrequired"/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754E41">
            <w:pPr>
              <w:pStyle w:val="Elementcode"/>
              <w:numPr>
                <w:ilvl w:val="0"/>
                <w:numId w:val="6"/>
              </w:numPr>
            </w:pPr>
            <w:r>
              <w:t>A1.1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946041" w:rsidRDefault="00354596" w:rsidP="003D7884">
            <w:pPr>
              <w:pStyle w:val="Heading3"/>
              <w:outlineLvl w:val="2"/>
            </w:pPr>
            <w:r>
              <w:t>Start and stop engine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6E6B86" w:rsidRDefault="00354596" w:rsidP="00FD7FC5">
            <w:pPr>
              <w:pStyle w:val="Standardrequired"/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452085">
            <w:pPr>
              <w:pStyle w:val="Elementcode"/>
              <w:numPr>
                <w:ilvl w:val="0"/>
                <w:numId w:val="6"/>
              </w:numPr>
            </w:pPr>
            <w:r>
              <w:t>ONTA.2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A5609F" w:rsidRDefault="00354596" w:rsidP="003D7884">
            <w:pPr>
              <w:pStyle w:val="Heading3"/>
              <w:outlineLvl w:val="2"/>
            </w:pPr>
            <w:r w:rsidRPr="005553AD"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A729A1" w:rsidP="00FD7FC5">
            <w:pPr>
              <w:pStyle w:val="Standardrequired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A2.1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F50C84" w:rsidRDefault="00354596" w:rsidP="003D7884">
            <w:pPr>
              <w:pStyle w:val="Heading3"/>
              <w:outlineLvl w:val="2"/>
            </w:pPr>
            <w:r>
              <w:t>Carry out pre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6E6B86" w:rsidRDefault="00354596" w:rsidP="00FD7FC5">
            <w:pPr>
              <w:pStyle w:val="Standardrequired"/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A2.2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F50C84" w:rsidRDefault="00354596" w:rsidP="003D7884">
            <w:pPr>
              <w:pStyle w:val="Heading3"/>
              <w:outlineLvl w:val="2"/>
            </w:pPr>
            <w:r w:rsidRPr="0058039A">
              <w:t>Take off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Pr="005316CD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A6.1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0A3240" w:rsidRDefault="00354596" w:rsidP="003D7884">
            <w:pPr>
              <w:pStyle w:val="Heading3"/>
              <w:outlineLvl w:val="2"/>
              <w:rPr>
                <w:rStyle w:val="Strong"/>
              </w:rPr>
            </w:pPr>
            <w:r w:rsidRPr="00A5609F">
              <w:t xml:space="preserve">Manage engine failure - take-off </w:t>
            </w:r>
            <w:r w:rsidRPr="0002533C">
              <w:rPr>
                <w:sz w:val="16"/>
                <w:szCs w:val="16"/>
              </w:rPr>
              <w:t>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A2.3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Default="00354596" w:rsidP="003D7884">
            <w:pPr>
              <w:pStyle w:val="Heading3"/>
              <w:outlineLvl w:val="2"/>
            </w:pPr>
            <w:r w:rsidRPr="0058039A">
              <w:t>Take off aeroplane</w:t>
            </w:r>
            <w:r>
              <w:t xml:space="preserve"> in a crosswind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A2.5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Default="00354596" w:rsidP="003D7884">
            <w:pPr>
              <w:pStyle w:val="Heading3"/>
              <w:outlineLvl w:val="2"/>
            </w:pPr>
            <w:r>
              <w:t>Take off aeroplane from ‘short field’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A2.4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Default="00354596" w:rsidP="003D7884">
            <w:pPr>
              <w:pStyle w:val="Heading3"/>
              <w:outlineLvl w:val="2"/>
            </w:pPr>
            <w:r w:rsidRPr="006D1200">
              <w:t>Carry out after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A3.1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F50C84" w:rsidRDefault="00354596" w:rsidP="003D7884">
            <w:pPr>
              <w:pStyle w:val="Heading3"/>
              <w:outlineLvl w:val="2"/>
            </w:pPr>
            <w:r>
              <w:t>Climb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Pr="008E7BBF" w:rsidRDefault="00354596" w:rsidP="007940A1">
            <w:pPr>
              <w:pStyle w:val="Elementcode"/>
              <w:numPr>
                <w:ilvl w:val="0"/>
                <w:numId w:val="6"/>
              </w:numPr>
            </w:pPr>
            <w:r w:rsidRPr="008E7BBF">
              <w:t>NAV.</w:t>
            </w:r>
            <w:r>
              <w:t>3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8E7BBF" w:rsidRDefault="00354596" w:rsidP="003D7884">
            <w:pPr>
              <w:pStyle w:val="Heading3"/>
              <w:outlineLvl w:val="2"/>
            </w:pPr>
            <w:r w:rsidRPr="003E37A9">
              <w:t>Conduct departure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290305" w:rsidRDefault="00354596" w:rsidP="00290305">
            <w:pPr>
              <w:pStyle w:val="Standardrequired"/>
              <w:rPr>
                <w:b/>
                <w:bCs/>
              </w:rPr>
            </w:pPr>
            <w:r w:rsidRPr="00290305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Pr="005316CD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ONTA.3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D8789A" w:rsidRDefault="00354596" w:rsidP="003D7884">
            <w:pPr>
              <w:pStyle w:val="Heading3"/>
              <w:outlineLvl w:val="2"/>
            </w:pPr>
            <w:r w:rsidRPr="005C68A8"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3D7884">
            <w:pPr>
              <w:pStyle w:val="Standardrequired"/>
              <w:rPr>
                <w:b/>
              </w:rPr>
            </w:pPr>
            <w:r w:rsidRPr="00290305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A3.2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F50C84" w:rsidRDefault="00354596" w:rsidP="003D7884">
            <w:pPr>
              <w:pStyle w:val="Heading3"/>
              <w:outlineLvl w:val="2"/>
            </w:pPr>
            <w:r>
              <w:t>Maintain straight and level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3D7884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DE73EB" w:rsidRPr="006E6B86" w:rsidTr="00A94BA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DE73EB" w:rsidRPr="008E7BBF" w:rsidRDefault="00DE73EB" w:rsidP="00A94BAE">
            <w:pPr>
              <w:pStyle w:val="Elementcode"/>
              <w:numPr>
                <w:ilvl w:val="0"/>
                <w:numId w:val="6"/>
              </w:numPr>
            </w:pPr>
            <w:r w:rsidRPr="008E7BBF">
              <w:t>NAV.2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DE73EB" w:rsidRPr="008E7BBF" w:rsidRDefault="00DE73EB" w:rsidP="00A94BAE">
            <w:pPr>
              <w:pStyle w:val="Heading3"/>
              <w:outlineLvl w:val="2"/>
            </w:pPr>
            <w:r w:rsidRPr="008E7BBF"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E73EB" w:rsidRPr="00290305" w:rsidRDefault="00DE73EB" w:rsidP="00A94BAE">
            <w:pPr>
              <w:pStyle w:val="Standardrequired"/>
              <w:rPr>
                <w:b/>
                <w:bCs/>
              </w:rPr>
            </w:pPr>
            <w:r w:rsidRPr="00290305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DE73EB" w:rsidRPr="006E6B86" w:rsidRDefault="00DE73EB" w:rsidP="00A94BAE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Pr="008E7BBF" w:rsidRDefault="00354596" w:rsidP="00C03F19">
            <w:pPr>
              <w:pStyle w:val="Elementcode"/>
              <w:numPr>
                <w:ilvl w:val="0"/>
                <w:numId w:val="6"/>
              </w:numPr>
            </w:pPr>
            <w:r w:rsidRPr="008E7BBF">
              <w:t>NAV.</w:t>
            </w:r>
            <w:r>
              <w:t>4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D34BCB" w:rsidRDefault="00354596" w:rsidP="00C03F19">
            <w:pPr>
              <w:pStyle w:val="Heading3"/>
              <w:outlineLvl w:val="2"/>
              <w:rPr>
                <w:i/>
              </w:rPr>
            </w:pPr>
            <w:r>
              <w:t>Navigate aircraft en</w:t>
            </w:r>
            <w:r w:rsidRPr="00B939FC">
              <w:t>route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290305" w:rsidRDefault="00354596" w:rsidP="00290305">
            <w:pPr>
              <w:pStyle w:val="Standardrequired"/>
              <w:rPr>
                <w:b/>
                <w:bCs/>
              </w:rPr>
            </w:pPr>
            <w:r w:rsidRPr="00290305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2A4AD2">
            <w:pPr>
              <w:pStyle w:val="Elementcode"/>
              <w:numPr>
                <w:ilvl w:val="0"/>
                <w:numId w:val="6"/>
              </w:numPr>
            </w:pPr>
            <w:r>
              <w:t>OGA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F0005F" w:rsidRDefault="00354596" w:rsidP="003D7884">
            <w:pPr>
              <w:pStyle w:val="Heading3"/>
              <w:outlineLvl w:val="2"/>
            </w:pPr>
            <w:r w:rsidRPr="00092FB6"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290305" w:rsidRDefault="00354596" w:rsidP="00290305">
            <w:pPr>
              <w:pStyle w:val="Standardrequired"/>
              <w:rPr>
                <w:b/>
                <w:bCs/>
              </w:rPr>
            </w:pPr>
            <w:r w:rsidRPr="00290305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C3332E">
            <w:pPr>
              <w:pStyle w:val="Elementcode"/>
              <w:numPr>
                <w:ilvl w:val="0"/>
                <w:numId w:val="6"/>
              </w:numPr>
            </w:pPr>
            <w:r>
              <w:t>NAV.5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Default="00354596" w:rsidP="003D7884">
            <w:pPr>
              <w:pStyle w:val="Heading3"/>
              <w:outlineLvl w:val="2"/>
            </w:pPr>
            <w:r w:rsidRPr="00F0005F">
              <w:t>Navigate at low level and in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FD7FC5">
            <w:pPr>
              <w:pStyle w:val="Standardrequired"/>
              <w:rPr>
                <w:b/>
              </w:rPr>
            </w:pPr>
            <w:r w:rsidRPr="00290305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1C4215">
            <w:pPr>
              <w:pStyle w:val="Elementcode"/>
              <w:numPr>
                <w:ilvl w:val="0"/>
                <w:numId w:val="6"/>
              </w:numPr>
            </w:pPr>
            <w:r>
              <w:t>NAV.6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Default="00354596" w:rsidP="003D7884">
            <w:pPr>
              <w:pStyle w:val="Heading3"/>
              <w:outlineLvl w:val="2"/>
            </w:pPr>
            <w:r>
              <w:t>Perform lost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290305" w:rsidRDefault="00A729A1" w:rsidP="00FD7FC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475561">
            <w:pPr>
              <w:pStyle w:val="Elementcode"/>
              <w:numPr>
                <w:ilvl w:val="0"/>
                <w:numId w:val="6"/>
              </w:numPr>
            </w:pPr>
            <w:r>
              <w:t>NAV.7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Default="00354596" w:rsidP="003D7884">
            <w:pPr>
              <w:pStyle w:val="Heading3"/>
              <w:outlineLvl w:val="2"/>
            </w:pPr>
            <w:r w:rsidRPr="00212F4F">
              <w:t>Perform diversion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290305" w:rsidRDefault="00354596" w:rsidP="00FD7FC5">
            <w:pPr>
              <w:pStyle w:val="Standardrequired"/>
              <w:rPr>
                <w:b/>
                <w:bCs/>
              </w:rPr>
            </w:pPr>
            <w:r w:rsidRPr="00290305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NAV.8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Default="00354596" w:rsidP="003D7884">
            <w:pPr>
              <w:pStyle w:val="Heading3"/>
              <w:outlineLvl w:val="2"/>
            </w:pPr>
            <w:r w:rsidRPr="00212F4F">
              <w:t>Use instrument navigation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290305" w:rsidRDefault="00354596" w:rsidP="00FD7FC5">
            <w:pPr>
              <w:pStyle w:val="Standardrequired"/>
              <w:rPr>
                <w:b/>
                <w:bCs/>
              </w:rPr>
            </w:pPr>
            <w:r w:rsidRPr="00290305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E902C2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E902C2" w:rsidRDefault="00E902C2" w:rsidP="003D7884">
            <w:pPr>
              <w:pStyle w:val="Elementcode"/>
              <w:numPr>
                <w:ilvl w:val="0"/>
                <w:numId w:val="6"/>
              </w:numPr>
            </w:pPr>
            <w:r>
              <w:t>RNE.1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E902C2" w:rsidRPr="003D17CB" w:rsidRDefault="00E902C2" w:rsidP="003D7884">
            <w:pPr>
              <w:pStyle w:val="Heading3"/>
              <w:outlineLvl w:val="2"/>
            </w:pPr>
            <w:r w:rsidRPr="00030C28">
              <w:t>Operate and monitor radio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902C2" w:rsidRPr="00E902C2" w:rsidRDefault="00E902C2" w:rsidP="00E902C2">
            <w:pPr>
              <w:pStyle w:val="Standardrequired"/>
              <w:rPr>
                <w:b/>
                <w:bCs/>
              </w:rPr>
            </w:pPr>
            <w:r w:rsidRPr="00E902C2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E902C2" w:rsidRPr="006E6B86" w:rsidRDefault="00E902C2" w:rsidP="006E6B86"/>
        </w:tc>
      </w:tr>
      <w:tr w:rsidR="00E902C2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E902C2" w:rsidRDefault="00E902C2" w:rsidP="003D7884">
            <w:pPr>
              <w:pStyle w:val="Elementcode"/>
              <w:numPr>
                <w:ilvl w:val="0"/>
                <w:numId w:val="6"/>
              </w:numPr>
            </w:pPr>
            <w:r>
              <w:t>RNE.2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E902C2" w:rsidRPr="003D17CB" w:rsidRDefault="00E902C2" w:rsidP="003D7884">
            <w:pPr>
              <w:pStyle w:val="Heading3"/>
              <w:outlineLvl w:val="2"/>
            </w:pPr>
            <w:r w:rsidRPr="007D2F79">
              <w:t>Navigate the aircraft using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902C2" w:rsidRPr="00E902C2" w:rsidRDefault="00E902C2" w:rsidP="00E902C2">
            <w:pPr>
              <w:pStyle w:val="Standardrequired"/>
              <w:rPr>
                <w:b/>
                <w:bCs/>
              </w:rPr>
            </w:pPr>
            <w:r w:rsidRPr="00E902C2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E902C2" w:rsidRPr="006E6B86" w:rsidRDefault="00E902C2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A3.4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Default="00354596" w:rsidP="003D7884">
            <w:pPr>
              <w:pStyle w:val="Heading3"/>
              <w:outlineLvl w:val="2"/>
            </w:pPr>
            <w:r>
              <w:t>Turn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Pr="005316CD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A3.5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0A3240" w:rsidRDefault="00354596" w:rsidP="003D7884">
            <w:pPr>
              <w:pStyle w:val="Heading3"/>
              <w:outlineLvl w:val="2"/>
              <w:rPr>
                <w:rStyle w:val="Strong"/>
              </w:rPr>
            </w:pPr>
            <w:r>
              <w:t>Control aeroplane at slow speeds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A6.3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Default="00354596" w:rsidP="003D7884">
            <w:pPr>
              <w:pStyle w:val="Heading3"/>
              <w:outlineLvl w:val="2"/>
            </w:pPr>
            <w:r w:rsidRPr="001A1D3B">
              <w:t xml:space="preserve">Perform forced landing </w:t>
            </w:r>
            <w:r w:rsidRPr="0002533C">
              <w:rPr>
                <w:sz w:val="16"/>
                <w:szCs w:val="16"/>
              </w:rPr>
              <w:t>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A6.5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Default="00354596" w:rsidP="006E2C7D">
            <w:pPr>
              <w:pStyle w:val="Heading3"/>
              <w:outlineLvl w:val="2"/>
              <w:rPr>
                <w:sz w:val="16"/>
                <w:szCs w:val="16"/>
              </w:rPr>
            </w:pPr>
            <w:r w:rsidRPr="00197F72">
              <w:t xml:space="preserve">Manage other abnormal situations </w:t>
            </w:r>
            <w:r w:rsidRPr="0002533C">
              <w:rPr>
                <w:sz w:val="16"/>
                <w:szCs w:val="16"/>
              </w:rPr>
              <w:t>(simulated)</w:t>
            </w:r>
          </w:p>
          <w:p w:rsidR="005B38DB" w:rsidRPr="005B38DB" w:rsidRDefault="005B38DB" w:rsidP="00097180">
            <w:pPr>
              <w:pStyle w:val="Performancecriteriatext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>
              <w:rPr>
                <w:i/>
                <w:lang w:eastAsia="en-US"/>
              </w:rPr>
              <w:t>e.g. undercarriage retraction or extension failure, engine fire in flight, electrical failure)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5B38EB" w:rsidRDefault="00354596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6E6B86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IFF.1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D04BB5" w:rsidRDefault="00354596" w:rsidP="003D7884">
            <w:pPr>
              <w:pStyle w:val="Heading3"/>
              <w:outlineLvl w:val="2"/>
            </w:pPr>
            <w:r w:rsidRPr="00AF5BDC">
              <w:t>Determine and monitor the serviceability of fl</w:t>
            </w:r>
            <w:r>
              <w:t xml:space="preserve">ight instruments and instrument </w:t>
            </w:r>
            <w:r w:rsidRPr="00AF5BDC">
              <w:t>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497FB6" w:rsidRDefault="00354596" w:rsidP="00497FB6">
            <w:pPr>
              <w:pStyle w:val="Standardrequired"/>
              <w:rPr>
                <w:b/>
                <w:bCs/>
              </w:rPr>
            </w:pPr>
            <w:r w:rsidRPr="00497FB6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354596" w:rsidRPr="006E6B86" w:rsidTr="00301ED7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IFF.2</w:t>
            </w:r>
          </w:p>
        </w:tc>
        <w:tc>
          <w:tcPr>
            <w:tcW w:w="8296" w:type="dxa"/>
            <w:gridSpan w:val="2"/>
            <w:tcBorders>
              <w:left w:val="nil"/>
              <w:bottom w:val="single" w:sz="4" w:space="0" w:color="auto"/>
            </w:tcBorders>
          </w:tcPr>
          <w:p w:rsidR="00354596" w:rsidRPr="00D04BB5" w:rsidRDefault="00354596" w:rsidP="003D7884">
            <w:pPr>
              <w:pStyle w:val="Heading3"/>
              <w:outlineLvl w:val="2"/>
            </w:pPr>
            <w:r w:rsidRPr="004E7B33">
              <w:t>Perform manoeuvres using full instrument panel</w:t>
            </w:r>
            <w:r w:rsidRPr="00AF5BDC">
              <w:tab/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54596" w:rsidRPr="00497FB6" w:rsidRDefault="00354596" w:rsidP="00497FB6">
            <w:pPr>
              <w:pStyle w:val="Standardrequired"/>
              <w:rPr>
                <w:b/>
                <w:bCs/>
              </w:rPr>
            </w:pPr>
            <w:r w:rsidRPr="00497FB6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301ED7" w:rsidRPr="00301ED7" w:rsidTr="00301ED7">
        <w:trPr>
          <w:trHeight w:val="227"/>
        </w:trPr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:rsidR="00301ED7" w:rsidRPr="00301ED7" w:rsidRDefault="00301ED7" w:rsidP="00301ED7"/>
        </w:tc>
        <w:tc>
          <w:tcPr>
            <w:tcW w:w="8220" w:type="dxa"/>
            <w:tcBorders>
              <w:left w:val="nil"/>
              <w:bottom w:val="nil"/>
              <w:right w:val="nil"/>
            </w:tcBorders>
          </w:tcPr>
          <w:p w:rsidR="00301ED7" w:rsidRPr="00301ED7" w:rsidRDefault="00301ED7" w:rsidP="00301ED7"/>
        </w:tc>
        <w:tc>
          <w:tcPr>
            <w:tcW w:w="4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01ED7" w:rsidRPr="00301ED7" w:rsidRDefault="00301ED7" w:rsidP="00301ED7"/>
        </w:tc>
        <w:tc>
          <w:tcPr>
            <w:tcW w:w="710" w:type="dxa"/>
            <w:tcBorders>
              <w:left w:val="nil"/>
              <w:bottom w:val="nil"/>
              <w:right w:val="nil"/>
            </w:tcBorders>
          </w:tcPr>
          <w:p w:rsidR="00301ED7" w:rsidRPr="00301ED7" w:rsidRDefault="00301ED7" w:rsidP="00301ED7"/>
        </w:tc>
      </w:tr>
      <w:tr w:rsidR="00354596" w:rsidRPr="006E6B86" w:rsidTr="00301ED7">
        <w:trPr>
          <w:trHeight w:val="227"/>
        </w:trPr>
        <w:tc>
          <w:tcPr>
            <w:tcW w:w="775" w:type="dxa"/>
            <w:tcBorders>
              <w:top w:val="nil"/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lastRenderedPageBreak/>
              <w:t>IFF.3</w:t>
            </w:r>
          </w:p>
        </w:tc>
        <w:tc>
          <w:tcPr>
            <w:tcW w:w="8296" w:type="dxa"/>
            <w:gridSpan w:val="2"/>
            <w:tcBorders>
              <w:top w:val="nil"/>
              <w:left w:val="nil"/>
            </w:tcBorders>
          </w:tcPr>
          <w:p w:rsidR="00354596" w:rsidRPr="00D04BB5" w:rsidRDefault="00354596" w:rsidP="003D7884">
            <w:pPr>
              <w:pStyle w:val="Heading3"/>
              <w:outlineLvl w:val="2"/>
            </w:pPr>
            <w:r w:rsidRPr="000C4F66">
              <w:t>Recover from upset situations and unusual attitudes</w:t>
            </w:r>
            <w:r w:rsidRPr="00AF5BDC">
              <w:tab/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 w:themeFill="background1" w:themeFillShade="F2"/>
          </w:tcPr>
          <w:p w:rsidR="00354596" w:rsidRPr="00497FB6" w:rsidRDefault="00354596" w:rsidP="00497FB6">
            <w:pPr>
              <w:pStyle w:val="Standardrequired"/>
              <w:rPr>
                <w:b/>
                <w:bCs/>
              </w:rPr>
            </w:pPr>
            <w:r w:rsidRPr="00497FB6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IFL.1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D04BB5" w:rsidRDefault="00354596" w:rsidP="003D7884">
            <w:pPr>
              <w:pStyle w:val="Heading3"/>
              <w:outlineLvl w:val="2"/>
            </w:pPr>
            <w:r w:rsidRPr="002751DB">
              <w:t>Recognise failure of attitude indicator and stabilised heading indicator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497FB6" w:rsidRDefault="00354596" w:rsidP="00497FB6">
            <w:pPr>
              <w:pStyle w:val="Standardrequired"/>
              <w:rPr>
                <w:b/>
                <w:bCs/>
              </w:rPr>
            </w:pPr>
            <w:r w:rsidRPr="00497FB6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IFL.2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D04BB5" w:rsidRDefault="00354596" w:rsidP="003D7884">
            <w:pPr>
              <w:pStyle w:val="Heading3"/>
              <w:outlineLvl w:val="2"/>
            </w:pPr>
            <w:r w:rsidRPr="002E0F34">
              <w:t>Perform manoeuvres –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497FB6" w:rsidRDefault="00354596" w:rsidP="00497FB6">
            <w:pPr>
              <w:pStyle w:val="Standardrequired"/>
              <w:rPr>
                <w:b/>
                <w:bCs/>
              </w:rPr>
            </w:pPr>
            <w:r w:rsidRPr="00497FB6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IFL.3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D04BB5" w:rsidRDefault="00354596" w:rsidP="003D7884">
            <w:pPr>
              <w:pStyle w:val="Heading3"/>
              <w:outlineLvl w:val="2"/>
            </w:pPr>
            <w:r w:rsidRPr="002E0F34">
              <w:t>Recover from upset situations and unusual attitudes –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497FB6" w:rsidRDefault="00354596" w:rsidP="00497FB6">
            <w:pPr>
              <w:pStyle w:val="Standardrequired"/>
              <w:rPr>
                <w:b/>
                <w:bCs/>
              </w:rPr>
            </w:pPr>
            <w:r w:rsidRPr="00497FB6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354596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54596" w:rsidRDefault="00354596" w:rsidP="003D7884">
            <w:pPr>
              <w:pStyle w:val="Elementcode"/>
              <w:numPr>
                <w:ilvl w:val="0"/>
                <w:numId w:val="6"/>
              </w:numPr>
            </w:pPr>
            <w:r>
              <w:t>IFL.4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354596" w:rsidRPr="00D04BB5" w:rsidRDefault="00354596" w:rsidP="003D7884">
            <w:pPr>
              <w:pStyle w:val="Heading3"/>
              <w:outlineLvl w:val="2"/>
            </w:pPr>
            <w:r w:rsidRPr="00EB0AC4">
              <w:t>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4596" w:rsidRPr="00497FB6" w:rsidRDefault="00354596" w:rsidP="00497FB6">
            <w:pPr>
              <w:pStyle w:val="Standardrequired"/>
              <w:rPr>
                <w:b/>
                <w:bCs/>
              </w:rPr>
            </w:pPr>
            <w:r w:rsidRPr="00497FB6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354596" w:rsidRPr="006E6B86" w:rsidRDefault="00354596" w:rsidP="003D7884"/>
        </w:tc>
      </w:tr>
      <w:tr w:rsidR="00D91067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D91067" w:rsidRDefault="00D91067" w:rsidP="003D7884">
            <w:pPr>
              <w:pStyle w:val="Elementcode"/>
              <w:numPr>
                <w:ilvl w:val="0"/>
                <w:numId w:val="6"/>
              </w:numPr>
            </w:pPr>
            <w:r>
              <w:t>CTA.1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D91067" w:rsidRDefault="00D91067" w:rsidP="003D7884">
            <w:pPr>
              <w:pStyle w:val="Heading3"/>
              <w:outlineLvl w:val="2"/>
            </w:pPr>
            <w:r w:rsidRPr="00D71876"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91067" w:rsidRPr="005B38EB" w:rsidRDefault="00D91067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D91067" w:rsidRPr="006E6B86" w:rsidRDefault="00D91067" w:rsidP="006E6B86"/>
        </w:tc>
      </w:tr>
      <w:tr w:rsidR="00C85495" w:rsidRPr="006E6B86" w:rsidTr="003D7884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C85495" w:rsidRDefault="00C85495" w:rsidP="003D7884">
            <w:pPr>
              <w:pStyle w:val="Elementcode"/>
              <w:numPr>
                <w:ilvl w:val="0"/>
                <w:numId w:val="6"/>
              </w:numPr>
            </w:pPr>
            <w:r>
              <w:t>A3.3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C85495" w:rsidRDefault="00C85495" w:rsidP="003D7884">
            <w:pPr>
              <w:pStyle w:val="Heading3"/>
              <w:outlineLvl w:val="2"/>
            </w:pPr>
            <w:r>
              <w:t>Descend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85495" w:rsidRPr="005B38EB" w:rsidRDefault="00C85495" w:rsidP="003D7884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C85495" w:rsidRPr="006E6B86" w:rsidRDefault="00C85495" w:rsidP="003D7884"/>
        </w:tc>
      </w:tr>
      <w:tr w:rsidR="00D91067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D91067" w:rsidRDefault="00D91067" w:rsidP="003D7884">
            <w:pPr>
              <w:pStyle w:val="Elementcode"/>
              <w:numPr>
                <w:ilvl w:val="0"/>
                <w:numId w:val="6"/>
              </w:numPr>
            </w:pPr>
            <w:r>
              <w:t>CTR.4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D91067" w:rsidRDefault="00D91067" w:rsidP="003D7884">
            <w:pPr>
              <w:pStyle w:val="Heading3"/>
              <w:outlineLvl w:val="2"/>
            </w:pPr>
            <w:r w:rsidRPr="00C667A6"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91067" w:rsidRPr="005B38EB" w:rsidRDefault="00D91067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D91067" w:rsidRPr="006E6B86" w:rsidRDefault="00D91067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CTR.2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Default="002C5EFD" w:rsidP="003D7884">
            <w:pPr>
              <w:pStyle w:val="Heading3"/>
              <w:outlineLvl w:val="2"/>
            </w:pPr>
            <w:r w:rsidRPr="0061369F"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5B38EB" w:rsidRDefault="002C5EFD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0D0A21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0D0A21" w:rsidRDefault="000D0A21" w:rsidP="003D7884">
            <w:pPr>
              <w:pStyle w:val="Elementcode"/>
              <w:numPr>
                <w:ilvl w:val="0"/>
                <w:numId w:val="6"/>
              </w:numPr>
            </w:pPr>
            <w:r>
              <w:t>CTR.3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0D0A21" w:rsidRDefault="000D0A21" w:rsidP="003D7884">
            <w:pPr>
              <w:pStyle w:val="Heading3"/>
              <w:outlineLvl w:val="2"/>
            </w:pPr>
            <w:r w:rsidRPr="00346A3B"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D0A21" w:rsidRPr="005B38EB" w:rsidRDefault="000D0A21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0D0A21" w:rsidRPr="006E6B86" w:rsidRDefault="000D0A21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A3.6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Default="002C5EFD" w:rsidP="003D7884">
            <w:pPr>
              <w:pStyle w:val="Heading3"/>
              <w:outlineLvl w:val="2"/>
            </w:pPr>
            <w:r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5B38EB" w:rsidRDefault="002C5EFD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Pr="005316C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A6.2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Pr="000A3240" w:rsidRDefault="002C5EFD" w:rsidP="003D7884">
            <w:pPr>
              <w:pStyle w:val="Heading3"/>
              <w:outlineLvl w:val="2"/>
              <w:rPr>
                <w:rStyle w:val="Strong"/>
              </w:rPr>
            </w:pPr>
            <w:r w:rsidRPr="00DD71CF">
              <w:t xml:space="preserve">Manage engine failure in the circuit area </w:t>
            </w:r>
            <w:r w:rsidRPr="0002533C">
              <w:rPr>
                <w:sz w:val="16"/>
                <w:szCs w:val="16"/>
              </w:rPr>
              <w:t>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5B38EB" w:rsidRDefault="002C5EFD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A4.3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Default="002C5EFD" w:rsidP="003D7884">
            <w:pPr>
              <w:pStyle w:val="Heading3"/>
              <w:outlineLvl w:val="2"/>
            </w:pPr>
            <w:r>
              <w:t>Conduct a missed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51521F" w:rsidRDefault="002C5EFD" w:rsidP="0051521F">
            <w:pPr>
              <w:pStyle w:val="Standardrequired"/>
              <w:rPr>
                <w:b/>
                <w:bCs/>
              </w:rPr>
            </w:pPr>
            <w:r w:rsidRPr="0051521F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3D7884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A4.4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Default="002C5EFD" w:rsidP="003D7884">
            <w:pPr>
              <w:pStyle w:val="Heading3"/>
              <w:outlineLvl w:val="2"/>
            </w:pPr>
            <w:r w:rsidRPr="00F441F8">
              <w:t>Perform recovery from missed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51521F" w:rsidRDefault="002C5EFD" w:rsidP="0051521F">
            <w:pPr>
              <w:pStyle w:val="Standardrequired"/>
              <w:rPr>
                <w:b/>
                <w:bCs/>
              </w:rPr>
            </w:pPr>
            <w:r w:rsidRPr="0051521F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3D7884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A4.2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Default="002C5EFD" w:rsidP="003D7884">
            <w:pPr>
              <w:pStyle w:val="Heading3"/>
              <w:outlineLvl w:val="2"/>
            </w:pPr>
            <w:r>
              <w:t>Land aeroplane in a crosswind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5B38EB" w:rsidRDefault="002C5EFD" w:rsidP="003D7884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3D7884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A4.5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Default="002C5EFD" w:rsidP="003D7884">
            <w:pPr>
              <w:pStyle w:val="Heading3"/>
              <w:outlineLvl w:val="2"/>
            </w:pPr>
            <w:r>
              <w:t>Short</w:t>
            </w:r>
            <w:r w:rsidRPr="00F441F8">
              <w:t xml:space="preserve">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5B38EB" w:rsidRDefault="002C5EFD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Pr="005316C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ONTA.4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Pr="00D8789A" w:rsidRDefault="002C5EFD" w:rsidP="003D7884">
            <w:pPr>
              <w:pStyle w:val="Heading3"/>
              <w:outlineLvl w:val="2"/>
            </w:pPr>
            <w:r w:rsidRPr="00304D0C"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E33CEE" w:rsidRDefault="002C5EFD" w:rsidP="00E33CEE">
            <w:pPr>
              <w:pStyle w:val="Standardrequired"/>
              <w:rPr>
                <w:b/>
                <w:bCs/>
              </w:rPr>
            </w:pPr>
            <w:r w:rsidRPr="00E33CEE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NAV.9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Default="002C5EFD" w:rsidP="003D7884">
            <w:pPr>
              <w:pStyle w:val="Heading3"/>
              <w:outlineLvl w:val="2"/>
            </w:pPr>
            <w:r w:rsidRPr="003D17CB">
              <w:t>Execute arrival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E33CEE" w:rsidRDefault="002C5EFD" w:rsidP="00E33CEE">
            <w:pPr>
              <w:pStyle w:val="Standardrequired"/>
              <w:rPr>
                <w:b/>
                <w:bCs/>
              </w:rPr>
            </w:pPr>
            <w:r w:rsidRPr="00E33CEE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A4.1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Default="002C5EFD" w:rsidP="003D7884">
            <w:pPr>
              <w:pStyle w:val="Heading3"/>
              <w:outlineLvl w:val="2"/>
            </w:pPr>
            <w:r>
              <w:t>Land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5B38EB" w:rsidRDefault="002C5EFD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Pr="00DD71CF" w:rsidRDefault="002C5EFD" w:rsidP="003D7884">
            <w:pPr>
              <w:pStyle w:val="Heading3"/>
              <w:outlineLvl w:val="2"/>
            </w:pPr>
            <w:r>
              <w:t>Maintain situational awareness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5B38EB" w:rsidRDefault="002C5EFD" w:rsidP="00FD7FC5">
            <w:pPr>
              <w:pStyle w:val="Standardrequired"/>
              <w:rPr>
                <w:b/>
              </w:rPr>
            </w:pPr>
            <w:r w:rsidRPr="005B38EB">
              <w:rPr>
                <w:b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NTS1.3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Pr="00DD71CF" w:rsidRDefault="002C5EFD" w:rsidP="003D7884">
            <w:pPr>
              <w:pStyle w:val="Heading3"/>
              <w:outlineLvl w:val="2"/>
            </w:pPr>
            <w:r>
              <w:t>Assess situations and make decisions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F86EE1" w:rsidRDefault="002C5EFD" w:rsidP="00F86EE1">
            <w:pPr>
              <w:pStyle w:val="Standardrequired"/>
              <w:rPr>
                <w:b/>
                <w:bCs/>
              </w:rPr>
            </w:pPr>
            <w:r w:rsidRPr="00F86EE1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NTS1.4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Pr="00DD71CF" w:rsidRDefault="002C5EFD" w:rsidP="003D7884">
            <w:pPr>
              <w:pStyle w:val="Heading3"/>
              <w:outlineLvl w:val="2"/>
            </w:pPr>
            <w:r>
              <w:t>Set priorities and manage tasks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F86EE1" w:rsidRDefault="002C5EFD" w:rsidP="00F86EE1">
            <w:pPr>
              <w:pStyle w:val="Standardrequired"/>
              <w:rPr>
                <w:b/>
                <w:bCs/>
              </w:rPr>
            </w:pPr>
            <w:r w:rsidRPr="00F86EE1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NTS1.5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Pr="00DD71CF" w:rsidRDefault="002C5EFD" w:rsidP="003D7884">
            <w:pPr>
              <w:pStyle w:val="Heading3"/>
              <w:outlineLvl w:val="2"/>
            </w:pPr>
            <w:r w:rsidRPr="0093519E"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F86EE1" w:rsidRDefault="002C5EFD" w:rsidP="00F86EE1">
            <w:pPr>
              <w:pStyle w:val="Standardrequired"/>
              <w:rPr>
                <w:b/>
                <w:bCs/>
              </w:rPr>
            </w:pPr>
            <w:r w:rsidRPr="00F86EE1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NTS2.1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Pr="00DD71CF" w:rsidRDefault="002C5EFD" w:rsidP="003D7884">
            <w:pPr>
              <w:pStyle w:val="Heading3"/>
              <w:outlineLvl w:val="2"/>
            </w:pPr>
            <w:r>
              <w:t>Recognise and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F86EE1" w:rsidRDefault="002C5EFD" w:rsidP="00F86EE1">
            <w:pPr>
              <w:pStyle w:val="Standardrequired"/>
              <w:rPr>
                <w:b/>
                <w:bCs/>
              </w:rPr>
            </w:pPr>
            <w:r w:rsidRPr="00F86EE1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NTS2.2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Pr="00DD71CF" w:rsidRDefault="002C5EFD" w:rsidP="003D7884">
            <w:pPr>
              <w:pStyle w:val="Heading3"/>
              <w:outlineLvl w:val="2"/>
            </w:pPr>
            <w:r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F86EE1" w:rsidRDefault="002C5EFD" w:rsidP="00F86EE1">
            <w:pPr>
              <w:pStyle w:val="Standardrequired"/>
              <w:rPr>
                <w:b/>
                <w:bCs/>
              </w:rPr>
            </w:pPr>
            <w:r w:rsidRPr="00F86EE1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  <w:tr w:rsidR="002C5EFD" w:rsidRPr="006E6B86" w:rsidTr="00E33CE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2C5EFD" w:rsidRDefault="002C5EFD" w:rsidP="003D7884">
            <w:pPr>
              <w:pStyle w:val="Elementcode"/>
              <w:numPr>
                <w:ilvl w:val="0"/>
                <w:numId w:val="6"/>
              </w:numPr>
            </w:pPr>
            <w:r>
              <w:t>NTS2.3</w:t>
            </w:r>
          </w:p>
        </w:tc>
        <w:tc>
          <w:tcPr>
            <w:tcW w:w="8296" w:type="dxa"/>
            <w:gridSpan w:val="2"/>
            <w:tcBorders>
              <w:left w:val="nil"/>
            </w:tcBorders>
          </w:tcPr>
          <w:p w:rsidR="002C5EFD" w:rsidRPr="00DD71CF" w:rsidRDefault="002C5EFD" w:rsidP="003D7884">
            <w:pPr>
              <w:pStyle w:val="Heading3"/>
              <w:outlineLvl w:val="2"/>
            </w:pPr>
            <w:r>
              <w:t>Recognise and manage undesired aircraft state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C5EFD" w:rsidRPr="00F86EE1" w:rsidRDefault="002C5EFD" w:rsidP="00F86EE1">
            <w:pPr>
              <w:pStyle w:val="Standardrequired"/>
              <w:rPr>
                <w:b/>
                <w:bCs/>
              </w:rPr>
            </w:pPr>
            <w:r w:rsidRPr="00F86EE1">
              <w:rPr>
                <w:b/>
                <w:bCs/>
              </w:rPr>
              <w:t>1</w:t>
            </w: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</w:tcPr>
          <w:p w:rsidR="002C5EFD" w:rsidRPr="006E6B86" w:rsidRDefault="002C5EFD" w:rsidP="006E6B86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6E2C7D" w:rsidRDefault="006E2C7D">
      <w:pPr>
        <w:spacing w:after="200" w:line="276" w:lineRule="auto"/>
      </w:pPr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Trainee preparation for </w:t>
            </w:r>
            <w:r w:rsidR="003D7884">
              <w:t>flight test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Default="00E0475E" w:rsidP="006E6B86"/>
          <w:p w:rsidR="005B38DB" w:rsidRDefault="005B38DB" w:rsidP="006E6B86"/>
          <w:p w:rsidR="005B38DB" w:rsidRPr="006E6B86" w:rsidRDefault="005B38DB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2C0DC3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2C0DC3">
              <w:rPr>
                <w:rStyle w:val="Strong"/>
                <w:sz w:val="22"/>
              </w:rPr>
              <w:t>CPLA</w:t>
            </w:r>
            <w:r w:rsidR="005C72D2">
              <w:rPr>
                <w:rStyle w:val="Strong"/>
                <w:sz w:val="22"/>
              </w:rPr>
              <w:t xml:space="preserve"> flight test?</w:t>
            </w:r>
            <w:r w:rsidR="00295FDE">
              <w:rPr>
                <w:rStyle w:val="Strong"/>
                <w:sz w:val="22"/>
              </w:rPr>
              <w:t xml:space="preserve"> </w:t>
            </w:r>
            <w:r w:rsidR="00B9024A" w:rsidRPr="00B9024A">
              <w:rPr>
                <w:rStyle w:val="Strong"/>
                <w:sz w:val="22"/>
                <w:vertAlign w:val="superscript"/>
              </w:rPr>
              <w:t>#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Default="00E0475E" w:rsidP="006E6B86"/>
    <w:p w:rsidR="00B9024A" w:rsidRPr="006E6B86" w:rsidRDefault="00B9024A" w:rsidP="006E6B86">
      <w:r w:rsidRPr="004B7519">
        <w:rPr>
          <w:rStyle w:val="Emphasis"/>
          <w:sz w:val="16"/>
          <w:szCs w:val="16"/>
        </w:rPr>
        <w:t xml:space="preserve">#Each of the performance criteria contained within the units of competency for the </w:t>
      </w:r>
      <w:r w:rsidR="005F7145">
        <w:rPr>
          <w:rStyle w:val="Emphasis"/>
          <w:sz w:val="16"/>
          <w:szCs w:val="16"/>
        </w:rPr>
        <w:t xml:space="preserve">Commercial </w:t>
      </w:r>
      <w:r w:rsidRPr="004B7519">
        <w:rPr>
          <w:rStyle w:val="Emphasis"/>
          <w:sz w:val="16"/>
          <w:szCs w:val="16"/>
        </w:rPr>
        <w:t xml:space="preserve">Pilot Licence –Aeroplane Category Rating must have been assessed to performance standard 1, on a minimum of two separate flights. </w:t>
      </w:r>
    </w:p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884" w:rsidRDefault="003D7884" w:rsidP="00061457">
      <w:r>
        <w:separator/>
      </w:r>
    </w:p>
  </w:endnote>
  <w:endnote w:type="continuationSeparator" w:id="0">
    <w:p w:rsidR="003D7884" w:rsidRDefault="003D788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884" w:rsidRDefault="00B72FC2">
    <w:pPr>
      <w:pStyle w:val="Footer"/>
    </w:pPr>
    <w:fldSimple w:instr=" DOCPROPERTY  &quot;Document number&quot;  \* MERGEFORMAT ">
      <w:r w:rsidR="00DD356E">
        <w:t>CPL (A) 17</w:t>
      </w:r>
    </w:fldSimple>
    <w:r w:rsidR="003D7884">
      <w:t xml:space="preserve"> </w:t>
    </w:r>
    <w:fldSimple w:instr=" DOCPROPERTY  Version  \* MERGEFORMAT ">
      <w:r w:rsidR="003D7884">
        <w:t>v1.0</w:t>
      </w:r>
    </w:fldSimple>
    <w:r w:rsidR="003D7884">
      <w:tab/>
    </w:r>
    <w:r w:rsidR="003D7884" w:rsidRPr="00200FF0">
      <w:fldChar w:fldCharType="begin"/>
    </w:r>
    <w:r w:rsidR="003D7884" w:rsidRPr="00200FF0">
      <w:instrText xml:space="preserve"> DATE  \@ "MMMM yyyy" </w:instrText>
    </w:r>
    <w:r w:rsidR="003D7884" w:rsidRPr="00200FF0">
      <w:fldChar w:fldCharType="separate"/>
    </w:r>
    <w:r w:rsidR="005B4ED5">
      <w:rPr>
        <w:noProof/>
      </w:rPr>
      <w:t>October 2016</w:t>
    </w:r>
    <w:r w:rsidR="003D7884" w:rsidRPr="00200FF0">
      <w:fldChar w:fldCharType="end"/>
    </w:r>
    <w:r w:rsidR="003D7884">
      <w:tab/>
      <w:t xml:space="preserve">Page </w:t>
    </w:r>
    <w:r w:rsidR="003D7884">
      <w:fldChar w:fldCharType="begin"/>
    </w:r>
    <w:r w:rsidR="003D7884">
      <w:instrText xml:space="preserve"> PAGE </w:instrText>
    </w:r>
    <w:r w:rsidR="003D7884">
      <w:fldChar w:fldCharType="separate"/>
    </w:r>
    <w:r w:rsidR="005B4ED5">
      <w:rPr>
        <w:noProof/>
      </w:rPr>
      <w:t>4</w:t>
    </w:r>
    <w:r w:rsidR="003D788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884" w:rsidRPr="00AB198B" w:rsidRDefault="00B72FC2" w:rsidP="00682F97">
    <w:pPr>
      <w:pStyle w:val="Footer"/>
      <w:tabs>
        <w:tab w:val="left" w:pos="8010"/>
      </w:tabs>
    </w:pPr>
    <w:fldSimple w:instr=" DOCPROPERTY  &quot;Document number&quot;  \* MERGEFORMAT ">
      <w:r w:rsidR="00DD356E">
        <w:t>CPL (A) 17</w:t>
      </w:r>
    </w:fldSimple>
    <w:r w:rsidR="003D7884">
      <w:t xml:space="preserve"> </w:t>
    </w:r>
    <w:fldSimple w:instr=" DOCPROPERTY  Version  \* MERGEFORMAT ">
      <w:r w:rsidR="003D7884">
        <w:t>v1.0</w:t>
      </w:r>
    </w:fldSimple>
    <w:r w:rsidR="003D7884">
      <w:tab/>
    </w:r>
    <w:r w:rsidR="003D7884" w:rsidRPr="00200FF0">
      <w:fldChar w:fldCharType="begin"/>
    </w:r>
    <w:r w:rsidR="003D7884" w:rsidRPr="00200FF0">
      <w:instrText xml:space="preserve"> DATE  \@ "MMMM yyyy" </w:instrText>
    </w:r>
    <w:r w:rsidR="003D7884" w:rsidRPr="00200FF0">
      <w:fldChar w:fldCharType="separate"/>
    </w:r>
    <w:r w:rsidR="005B4ED5">
      <w:rPr>
        <w:noProof/>
      </w:rPr>
      <w:t>October 2016</w:t>
    </w:r>
    <w:r w:rsidR="003D7884" w:rsidRPr="00200FF0">
      <w:fldChar w:fldCharType="end"/>
    </w:r>
    <w:r w:rsidR="003D7884">
      <w:tab/>
    </w:r>
    <w:r w:rsidR="003D7884">
      <w:tab/>
      <w:t xml:space="preserve">Page </w:t>
    </w:r>
    <w:r w:rsidR="003D7884">
      <w:fldChar w:fldCharType="begin"/>
    </w:r>
    <w:r w:rsidR="003D7884">
      <w:instrText xml:space="preserve"> PAGE </w:instrText>
    </w:r>
    <w:r w:rsidR="003D7884">
      <w:fldChar w:fldCharType="separate"/>
    </w:r>
    <w:r w:rsidR="005B4ED5">
      <w:rPr>
        <w:noProof/>
      </w:rPr>
      <w:t>1</w:t>
    </w:r>
    <w:r w:rsidR="003D788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884" w:rsidRDefault="003D7884" w:rsidP="00061457">
      <w:r>
        <w:separator/>
      </w:r>
    </w:p>
  </w:footnote>
  <w:footnote w:type="continuationSeparator" w:id="0">
    <w:p w:rsidR="003D7884" w:rsidRDefault="003D788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884" w:rsidRDefault="003D7884" w:rsidP="00682F97">
    <w:pPr>
      <w:pStyle w:val="Syllabuslessonplan"/>
    </w:pPr>
    <w:r>
      <w:t>LESSON PLAN and TRAINING Record</w:t>
    </w:r>
  </w:p>
  <w:p w:rsidR="003D7884" w:rsidRDefault="00B72FC2" w:rsidP="00682F97">
    <w:pPr>
      <w:pStyle w:val="Syllabuslessonplan"/>
    </w:pPr>
    <w:fldSimple w:instr=" DOCPROPERTY  &quot;Document number&quot;  \* MERGEFORMAT ">
      <w:r w:rsidR="00DD356E">
        <w:t>CPL (A) 17</w:t>
      </w:r>
    </w:fldSimple>
    <w:r w:rsidR="003D7884">
      <w:t xml:space="preserve">: </w:t>
    </w:r>
    <w:r w:rsidR="003D7884">
      <w:fldChar w:fldCharType="begin"/>
    </w:r>
    <w:r w:rsidR="003D7884" w:rsidRPr="00AE0B99">
      <w:instrText xml:space="preserve"> DOCPROPERTY  "Lesson plan title"  \* MERGEFORMAT </w:instrText>
    </w:r>
    <w:r w:rsidR="003D7884">
      <w:fldChar w:fldCharType="separate"/>
    </w:r>
    <w:r w:rsidR="003D7884">
      <w:t>Pre-Licence</w:t>
    </w:r>
    <w:r w:rsidR="003D7884">
      <w:fldChar w:fldCharType="end"/>
    </w:r>
  </w:p>
  <w:p w:rsidR="003D7884" w:rsidRPr="00324A25" w:rsidRDefault="003D788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884" w:rsidRPr="0042250D" w:rsidRDefault="003D7884" w:rsidP="00107CE4"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  <w:rPr>
        <w:b/>
      </w:rPr>
    </w:pPr>
    <w:r w:rsidRPr="0042250D">
      <w:rPr>
        <w:b/>
      </w:rPr>
      <w:t>Commercial Pilot Licence – Aeroplane Category Rating</w:t>
    </w:r>
  </w:p>
  <w:p w:rsidR="003D7884" w:rsidRPr="006E6B86" w:rsidRDefault="003D7884" w:rsidP="006E6B86"/>
  <w:p w:rsidR="003D7884" w:rsidRPr="006E6B86" w:rsidRDefault="003D7884" w:rsidP="00161953">
    <w:pPr>
      <w:pStyle w:val="Syllabuslessonplan"/>
    </w:pPr>
    <w:r w:rsidRPr="006E6B86">
      <w:t>LESSON PLAN AND TRAINING record</w:t>
    </w:r>
  </w:p>
  <w:p w:rsidR="003D7884" w:rsidRPr="006E6B86" w:rsidRDefault="00B72FC2" w:rsidP="00161953">
    <w:pPr>
      <w:pStyle w:val="Syllabuslessonplan"/>
    </w:pPr>
    <w:fldSimple w:instr=" DOCPROPERTY  &quot;Document number&quot;  \* MERGEFORMAT ">
      <w:r w:rsidR="00DD356E">
        <w:t>CPL (A) 17</w:t>
      </w:r>
    </w:fldSimple>
    <w:r w:rsidR="003D7884" w:rsidRPr="006E6B86">
      <w:t xml:space="preserve">: </w:t>
    </w:r>
    <w:fldSimple w:instr=" DOCPROPERTY  &quot;Lesson plan title&quot;  \* MERGEFORMAT ">
      <w:r w:rsidR="00DD356E">
        <w:t>Pre-Licence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4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1AF9"/>
    <w:rsid w:val="000264AC"/>
    <w:rsid w:val="00032FA0"/>
    <w:rsid w:val="0004627A"/>
    <w:rsid w:val="00050255"/>
    <w:rsid w:val="0005053C"/>
    <w:rsid w:val="00061457"/>
    <w:rsid w:val="00075130"/>
    <w:rsid w:val="00077740"/>
    <w:rsid w:val="00080E49"/>
    <w:rsid w:val="00086B71"/>
    <w:rsid w:val="0009440C"/>
    <w:rsid w:val="00096A4D"/>
    <w:rsid w:val="00097180"/>
    <w:rsid w:val="000A3240"/>
    <w:rsid w:val="000B1EF0"/>
    <w:rsid w:val="000D0A21"/>
    <w:rsid w:val="000D4A95"/>
    <w:rsid w:val="000E1D15"/>
    <w:rsid w:val="000E49D1"/>
    <w:rsid w:val="000E5A5F"/>
    <w:rsid w:val="00103BEC"/>
    <w:rsid w:val="001071B7"/>
    <w:rsid w:val="00107CE4"/>
    <w:rsid w:val="00117B91"/>
    <w:rsid w:val="00121F4A"/>
    <w:rsid w:val="00123910"/>
    <w:rsid w:val="00130DC9"/>
    <w:rsid w:val="00141EBF"/>
    <w:rsid w:val="001530F0"/>
    <w:rsid w:val="00154290"/>
    <w:rsid w:val="00161953"/>
    <w:rsid w:val="0016537A"/>
    <w:rsid w:val="001725A5"/>
    <w:rsid w:val="001835D4"/>
    <w:rsid w:val="00184E7B"/>
    <w:rsid w:val="00193518"/>
    <w:rsid w:val="00197D5C"/>
    <w:rsid w:val="001A3594"/>
    <w:rsid w:val="001C4215"/>
    <w:rsid w:val="001C5CF5"/>
    <w:rsid w:val="001D0F1E"/>
    <w:rsid w:val="001F453B"/>
    <w:rsid w:val="0020144A"/>
    <w:rsid w:val="00202AD0"/>
    <w:rsid w:val="00210CAD"/>
    <w:rsid w:val="0021460D"/>
    <w:rsid w:val="00224283"/>
    <w:rsid w:val="00237154"/>
    <w:rsid w:val="0024003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90305"/>
    <w:rsid w:val="00295FDE"/>
    <w:rsid w:val="002A3854"/>
    <w:rsid w:val="002A4AD2"/>
    <w:rsid w:val="002A75FE"/>
    <w:rsid w:val="002B127C"/>
    <w:rsid w:val="002B4F30"/>
    <w:rsid w:val="002B5082"/>
    <w:rsid w:val="002C0DC3"/>
    <w:rsid w:val="002C5EFD"/>
    <w:rsid w:val="002F49DE"/>
    <w:rsid w:val="002F56AF"/>
    <w:rsid w:val="002F77A2"/>
    <w:rsid w:val="002F7C8A"/>
    <w:rsid w:val="00301ED7"/>
    <w:rsid w:val="00304595"/>
    <w:rsid w:val="00315BD8"/>
    <w:rsid w:val="00324A25"/>
    <w:rsid w:val="003436D5"/>
    <w:rsid w:val="0034736E"/>
    <w:rsid w:val="00350FFA"/>
    <w:rsid w:val="003528AF"/>
    <w:rsid w:val="00354596"/>
    <w:rsid w:val="003708F8"/>
    <w:rsid w:val="00374CB4"/>
    <w:rsid w:val="00374E67"/>
    <w:rsid w:val="003756A0"/>
    <w:rsid w:val="00380EFF"/>
    <w:rsid w:val="00391F11"/>
    <w:rsid w:val="0039323D"/>
    <w:rsid w:val="00396070"/>
    <w:rsid w:val="003A3DE0"/>
    <w:rsid w:val="003B5678"/>
    <w:rsid w:val="003B5E46"/>
    <w:rsid w:val="003B7A9B"/>
    <w:rsid w:val="003C6E9E"/>
    <w:rsid w:val="003D15AC"/>
    <w:rsid w:val="003D7884"/>
    <w:rsid w:val="003E570F"/>
    <w:rsid w:val="003E6950"/>
    <w:rsid w:val="003F2DAA"/>
    <w:rsid w:val="003F5DFB"/>
    <w:rsid w:val="00406654"/>
    <w:rsid w:val="004235B2"/>
    <w:rsid w:val="00427F89"/>
    <w:rsid w:val="004306A4"/>
    <w:rsid w:val="00437184"/>
    <w:rsid w:val="004430AB"/>
    <w:rsid w:val="00452085"/>
    <w:rsid w:val="00455B7C"/>
    <w:rsid w:val="00462D42"/>
    <w:rsid w:val="00467294"/>
    <w:rsid w:val="00475561"/>
    <w:rsid w:val="00477090"/>
    <w:rsid w:val="00477429"/>
    <w:rsid w:val="00484FF2"/>
    <w:rsid w:val="00485108"/>
    <w:rsid w:val="00497F3B"/>
    <w:rsid w:val="00497FB6"/>
    <w:rsid w:val="004A0603"/>
    <w:rsid w:val="004A6A0B"/>
    <w:rsid w:val="004B2297"/>
    <w:rsid w:val="004B274C"/>
    <w:rsid w:val="004B353B"/>
    <w:rsid w:val="004C289B"/>
    <w:rsid w:val="004D1B17"/>
    <w:rsid w:val="004E4069"/>
    <w:rsid w:val="004E5443"/>
    <w:rsid w:val="004F488E"/>
    <w:rsid w:val="00506D35"/>
    <w:rsid w:val="0051521F"/>
    <w:rsid w:val="00516845"/>
    <w:rsid w:val="00527343"/>
    <w:rsid w:val="005316CD"/>
    <w:rsid w:val="005363AE"/>
    <w:rsid w:val="005615A0"/>
    <w:rsid w:val="00564EC3"/>
    <w:rsid w:val="00565F93"/>
    <w:rsid w:val="00581D2F"/>
    <w:rsid w:val="005865E8"/>
    <w:rsid w:val="00596722"/>
    <w:rsid w:val="005A6415"/>
    <w:rsid w:val="005B38DB"/>
    <w:rsid w:val="005B4ED5"/>
    <w:rsid w:val="005B555D"/>
    <w:rsid w:val="005B77A5"/>
    <w:rsid w:val="005C72D2"/>
    <w:rsid w:val="005D7A9A"/>
    <w:rsid w:val="005E02A6"/>
    <w:rsid w:val="005E32A2"/>
    <w:rsid w:val="005F2FCE"/>
    <w:rsid w:val="005F301B"/>
    <w:rsid w:val="005F7145"/>
    <w:rsid w:val="00617423"/>
    <w:rsid w:val="006362FA"/>
    <w:rsid w:val="006457E5"/>
    <w:rsid w:val="00667595"/>
    <w:rsid w:val="006675B2"/>
    <w:rsid w:val="00672934"/>
    <w:rsid w:val="00682F97"/>
    <w:rsid w:val="006858DA"/>
    <w:rsid w:val="00686AC0"/>
    <w:rsid w:val="00692468"/>
    <w:rsid w:val="006A21F2"/>
    <w:rsid w:val="006A35EC"/>
    <w:rsid w:val="006C1FDE"/>
    <w:rsid w:val="006C3994"/>
    <w:rsid w:val="006D18B2"/>
    <w:rsid w:val="006E2C7D"/>
    <w:rsid w:val="006E6B86"/>
    <w:rsid w:val="006F162F"/>
    <w:rsid w:val="006F5D2A"/>
    <w:rsid w:val="00706119"/>
    <w:rsid w:val="00711982"/>
    <w:rsid w:val="00725AA5"/>
    <w:rsid w:val="00731BE3"/>
    <w:rsid w:val="007333CA"/>
    <w:rsid w:val="00752C66"/>
    <w:rsid w:val="00754E41"/>
    <w:rsid w:val="00763714"/>
    <w:rsid w:val="00790FAE"/>
    <w:rsid w:val="007940A1"/>
    <w:rsid w:val="007A3AE7"/>
    <w:rsid w:val="007A6430"/>
    <w:rsid w:val="007C3F63"/>
    <w:rsid w:val="007D67A5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94767"/>
    <w:rsid w:val="00895BDA"/>
    <w:rsid w:val="008A03FE"/>
    <w:rsid w:val="008A4AAD"/>
    <w:rsid w:val="008B133B"/>
    <w:rsid w:val="008E292D"/>
    <w:rsid w:val="008E4D1F"/>
    <w:rsid w:val="009010A3"/>
    <w:rsid w:val="00904F5C"/>
    <w:rsid w:val="00922A5B"/>
    <w:rsid w:val="0092783B"/>
    <w:rsid w:val="00930032"/>
    <w:rsid w:val="00937EA8"/>
    <w:rsid w:val="00941C3B"/>
    <w:rsid w:val="009507BD"/>
    <w:rsid w:val="009535A8"/>
    <w:rsid w:val="00954DF4"/>
    <w:rsid w:val="00955CC0"/>
    <w:rsid w:val="00977D80"/>
    <w:rsid w:val="00981612"/>
    <w:rsid w:val="009863ED"/>
    <w:rsid w:val="00991BC7"/>
    <w:rsid w:val="009B3C00"/>
    <w:rsid w:val="009D2BEF"/>
    <w:rsid w:val="009E1016"/>
    <w:rsid w:val="009E6D94"/>
    <w:rsid w:val="009F30D5"/>
    <w:rsid w:val="009F7265"/>
    <w:rsid w:val="00A13FE3"/>
    <w:rsid w:val="00A20DCB"/>
    <w:rsid w:val="00A24D8B"/>
    <w:rsid w:val="00A34457"/>
    <w:rsid w:val="00A406E5"/>
    <w:rsid w:val="00A45059"/>
    <w:rsid w:val="00A55718"/>
    <w:rsid w:val="00A57BFC"/>
    <w:rsid w:val="00A70240"/>
    <w:rsid w:val="00A729A1"/>
    <w:rsid w:val="00A854D5"/>
    <w:rsid w:val="00A87AF1"/>
    <w:rsid w:val="00AA269A"/>
    <w:rsid w:val="00AB198B"/>
    <w:rsid w:val="00AB1C70"/>
    <w:rsid w:val="00AB5E25"/>
    <w:rsid w:val="00AC14D3"/>
    <w:rsid w:val="00AC5A6B"/>
    <w:rsid w:val="00AD08B7"/>
    <w:rsid w:val="00AD0ACB"/>
    <w:rsid w:val="00AD3C85"/>
    <w:rsid w:val="00AE0B99"/>
    <w:rsid w:val="00AF1DFC"/>
    <w:rsid w:val="00B00FCD"/>
    <w:rsid w:val="00B06884"/>
    <w:rsid w:val="00B072E4"/>
    <w:rsid w:val="00B14A63"/>
    <w:rsid w:val="00B2512D"/>
    <w:rsid w:val="00B3661F"/>
    <w:rsid w:val="00B37A0D"/>
    <w:rsid w:val="00B72FC2"/>
    <w:rsid w:val="00B9024A"/>
    <w:rsid w:val="00B972C6"/>
    <w:rsid w:val="00BA0FBE"/>
    <w:rsid w:val="00BA5E82"/>
    <w:rsid w:val="00BA766E"/>
    <w:rsid w:val="00BA7E24"/>
    <w:rsid w:val="00BB6033"/>
    <w:rsid w:val="00BE023E"/>
    <w:rsid w:val="00BE1474"/>
    <w:rsid w:val="00BF1048"/>
    <w:rsid w:val="00BF5628"/>
    <w:rsid w:val="00C03F19"/>
    <w:rsid w:val="00C05437"/>
    <w:rsid w:val="00C07057"/>
    <w:rsid w:val="00C250F6"/>
    <w:rsid w:val="00C254B4"/>
    <w:rsid w:val="00C259D4"/>
    <w:rsid w:val="00C3332E"/>
    <w:rsid w:val="00C35FAB"/>
    <w:rsid w:val="00C47C0C"/>
    <w:rsid w:val="00C60E41"/>
    <w:rsid w:val="00C66295"/>
    <w:rsid w:val="00C85495"/>
    <w:rsid w:val="00C9662E"/>
    <w:rsid w:val="00CB3EA1"/>
    <w:rsid w:val="00CC31B3"/>
    <w:rsid w:val="00CE0D32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4376A"/>
    <w:rsid w:val="00D576C1"/>
    <w:rsid w:val="00D57CAE"/>
    <w:rsid w:val="00D654C4"/>
    <w:rsid w:val="00D74C0B"/>
    <w:rsid w:val="00D7642F"/>
    <w:rsid w:val="00D80080"/>
    <w:rsid w:val="00D8789A"/>
    <w:rsid w:val="00D87C1C"/>
    <w:rsid w:val="00D91067"/>
    <w:rsid w:val="00D9681B"/>
    <w:rsid w:val="00DC136B"/>
    <w:rsid w:val="00DC3BF6"/>
    <w:rsid w:val="00DC3C62"/>
    <w:rsid w:val="00DC7EAC"/>
    <w:rsid w:val="00DD356E"/>
    <w:rsid w:val="00DE18F5"/>
    <w:rsid w:val="00DE2864"/>
    <w:rsid w:val="00DE73EB"/>
    <w:rsid w:val="00DE742B"/>
    <w:rsid w:val="00DF1DC4"/>
    <w:rsid w:val="00DF23CC"/>
    <w:rsid w:val="00E00DB6"/>
    <w:rsid w:val="00E0475E"/>
    <w:rsid w:val="00E0748A"/>
    <w:rsid w:val="00E21AFC"/>
    <w:rsid w:val="00E2761E"/>
    <w:rsid w:val="00E33CEE"/>
    <w:rsid w:val="00E33F2A"/>
    <w:rsid w:val="00E368E3"/>
    <w:rsid w:val="00E41E4E"/>
    <w:rsid w:val="00E65F86"/>
    <w:rsid w:val="00E743AD"/>
    <w:rsid w:val="00E77037"/>
    <w:rsid w:val="00E86C68"/>
    <w:rsid w:val="00E902C2"/>
    <w:rsid w:val="00E97D5A"/>
    <w:rsid w:val="00EA38A5"/>
    <w:rsid w:val="00EB3F54"/>
    <w:rsid w:val="00EB6B47"/>
    <w:rsid w:val="00EC1E86"/>
    <w:rsid w:val="00EC5336"/>
    <w:rsid w:val="00EC5BAC"/>
    <w:rsid w:val="00EE6D8A"/>
    <w:rsid w:val="00EE7FDD"/>
    <w:rsid w:val="00EF4EEB"/>
    <w:rsid w:val="00EF64F1"/>
    <w:rsid w:val="00EF7134"/>
    <w:rsid w:val="00F04DE8"/>
    <w:rsid w:val="00F17425"/>
    <w:rsid w:val="00F211E6"/>
    <w:rsid w:val="00F351EF"/>
    <w:rsid w:val="00F3621D"/>
    <w:rsid w:val="00F476F4"/>
    <w:rsid w:val="00F6601C"/>
    <w:rsid w:val="00F84AC0"/>
    <w:rsid w:val="00F86EE1"/>
    <w:rsid w:val="00F871EE"/>
    <w:rsid w:val="00F92F28"/>
    <w:rsid w:val="00F955B5"/>
    <w:rsid w:val="00F971D9"/>
    <w:rsid w:val="00FA3701"/>
    <w:rsid w:val="00FB352C"/>
    <w:rsid w:val="00FD433E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59A7C-0D17-4DDF-BB17-8118A38B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118</cp:revision>
  <cp:lastPrinted>2015-10-27T04:23:00Z</cp:lastPrinted>
  <dcterms:created xsi:type="dcterms:W3CDTF">2016-07-02T04:35:00Z</dcterms:created>
  <dcterms:modified xsi:type="dcterms:W3CDTF">2016-10-10T09:01:00Z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CPL (A) 17</vt:lpwstr>
  </property>
  <property fmtid="{D5CDD505-2E9C-101B-9397-08002B2CF9AE}" pid="3" name="Lesson plan title">
    <vt:lpwstr>Pre-Licence</vt:lpwstr>
  </property>
  <property fmtid="{D5CDD505-2E9C-101B-9397-08002B2CF9AE}" pid="4" name="Version">
    <vt:lpwstr>v1.0</vt:lpwstr>
  </property>
</Properties>
</file>